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F5C" w:rsidRPr="00623106" w:rsidRDefault="00CA7C00" w:rsidP="003A54D4">
      <w:pPr>
        <w:jc w:val="both"/>
        <w:rPr>
          <w:rFonts w:ascii="Arial Narrow" w:hAnsi="Arial Narrow"/>
        </w:rPr>
      </w:pPr>
      <w:r w:rsidRPr="00623106">
        <w:rPr>
          <w:rFonts w:ascii="Arial Narrow" w:hAnsi="Arial Narrow"/>
        </w:rPr>
        <w:t>100-</w:t>
      </w:r>
    </w:p>
    <w:p w:rsidR="00CA7C00" w:rsidRPr="00623106" w:rsidRDefault="00CA7C00" w:rsidP="003A54D4">
      <w:pPr>
        <w:jc w:val="both"/>
        <w:rPr>
          <w:rFonts w:ascii="Arial Narrow" w:hAnsi="Arial Narrow"/>
        </w:rPr>
      </w:pPr>
      <w:r w:rsidRPr="00623106">
        <w:rPr>
          <w:rFonts w:ascii="Arial Narrow" w:hAnsi="Arial Narrow"/>
        </w:rPr>
        <w:t>Marinilla,</w:t>
      </w:r>
    </w:p>
    <w:p w:rsidR="00CA7C00" w:rsidRPr="00623106" w:rsidRDefault="00CA7C00" w:rsidP="003A54D4">
      <w:pPr>
        <w:jc w:val="both"/>
        <w:rPr>
          <w:rFonts w:ascii="Arial Narrow" w:hAnsi="Arial Narrow"/>
        </w:rPr>
      </w:pPr>
    </w:p>
    <w:p w:rsidR="00E60F5C" w:rsidRPr="00623106" w:rsidRDefault="00CA7C00" w:rsidP="003A54D4">
      <w:pPr>
        <w:jc w:val="both"/>
        <w:rPr>
          <w:rFonts w:ascii="Arial Narrow" w:hAnsi="Arial Narrow"/>
        </w:rPr>
      </w:pPr>
      <w:r w:rsidRPr="00623106">
        <w:rPr>
          <w:rFonts w:ascii="Arial Narrow" w:hAnsi="Arial Narrow"/>
        </w:rPr>
        <w:t>Doctor</w:t>
      </w:r>
    </w:p>
    <w:p w:rsidR="00CA7C00" w:rsidRPr="00623106" w:rsidRDefault="00CA7C00" w:rsidP="003A54D4">
      <w:pPr>
        <w:jc w:val="both"/>
        <w:rPr>
          <w:rFonts w:ascii="Arial Narrow" w:hAnsi="Arial Narrow"/>
        </w:rPr>
      </w:pPr>
      <w:r w:rsidRPr="00623106">
        <w:rPr>
          <w:rFonts w:ascii="Arial Narrow" w:hAnsi="Arial Narrow"/>
        </w:rPr>
        <w:t>ROBERTO JOSÉ RAVE RÍO</w:t>
      </w:r>
      <w:r w:rsidR="007B70A5" w:rsidRPr="00623106">
        <w:rPr>
          <w:rFonts w:ascii="Arial Narrow" w:hAnsi="Arial Narrow"/>
        </w:rPr>
        <w:t>S</w:t>
      </w:r>
    </w:p>
    <w:p w:rsidR="007B70A5" w:rsidRPr="00623106" w:rsidRDefault="007B70A5" w:rsidP="003A54D4">
      <w:pPr>
        <w:jc w:val="both"/>
        <w:rPr>
          <w:rFonts w:ascii="Arial Narrow" w:hAnsi="Arial Narrow"/>
        </w:rPr>
      </w:pPr>
      <w:r w:rsidRPr="00623106">
        <w:rPr>
          <w:rFonts w:ascii="Arial Narrow" w:hAnsi="Arial Narrow"/>
        </w:rPr>
        <w:t>DIRECTOR</w:t>
      </w:r>
    </w:p>
    <w:p w:rsidR="00CA7C00" w:rsidRPr="00623106" w:rsidRDefault="00CA7C00" w:rsidP="003A54D4">
      <w:pPr>
        <w:jc w:val="both"/>
        <w:rPr>
          <w:rFonts w:ascii="Arial Narrow" w:hAnsi="Arial Narrow"/>
        </w:rPr>
      </w:pPr>
      <w:r w:rsidRPr="00623106">
        <w:rPr>
          <w:rFonts w:ascii="Arial Narrow" w:hAnsi="Arial Narrow"/>
        </w:rPr>
        <w:t>INSTITUTO DE CULTURA Y PATRIMONIO DE ANTIOQUIA</w:t>
      </w:r>
    </w:p>
    <w:p w:rsidR="00CA7C00" w:rsidRPr="00623106" w:rsidRDefault="00CA7C00" w:rsidP="003A54D4">
      <w:pPr>
        <w:jc w:val="both"/>
        <w:rPr>
          <w:rFonts w:ascii="Arial Narrow" w:hAnsi="Arial Narrow"/>
        </w:rPr>
      </w:pPr>
      <w:r w:rsidRPr="00623106">
        <w:rPr>
          <w:rFonts w:ascii="Arial Narrow" w:hAnsi="Arial Narrow"/>
        </w:rPr>
        <w:t>Medellín, Antioquia</w:t>
      </w:r>
    </w:p>
    <w:p w:rsidR="007B70A5" w:rsidRPr="00623106" w:rsidRDefault="007B70A5" w:rsidP="003A54D4">
      <w:pPr>
        <w:jc w:val="both"/>
        <w:rPr>
          <w:rFonts w:ascii="Arial Narrow" w:hAnsi="Arial Narrow"/>
        </w:rPr>
      </w:pPr>
      <w:r w:rsidRPr="00623106">
        <w:rPr>
          <w:rFonts w:ascii="Arial Narrow" w:hAnsi="Arial Narrow"/>
        </w:rPr>
        <w:t xml:space="preserve">CORREOS: </w:t>
      </w:r>
      <w:hyperlink r:id="rId7" w:history="1">
        <w:r w:rsidRPr="00623106">
          <w:rPr>
            <w:rStyle w:val="Hipervnculo"/>
            <w:rFonts w:ascii="Arial Narrow" w:hAnsi="Arial Narrow"/>
          </w:rPr>
          <w:t>contacto@culturantioquia.gov.co</w:t>
        </w:r>
      </w:hyperlink>
    </w:p>
    <w:p w:rsidR="007B70A5" w:rsidRPr="00623106" w:rsidRDefault="007B70A5" w:rsidP="003A54D4">
      <w:pPr>
        <w:jc w:val="both"/>
        <w:rPr>
          <w:rFonts w:ascii="Arial Narrow" w:hAnsi="Arial Narrow"/>
        </w:rPr>
      </w:pPr>
      <w:r w:rsidRPr="00623106">
        <w:rPr>
          <w:rFonts w:ascii="Arial Narrow" w:hAnsi="Arial Narrow"/>
        </w:rPr>
        <w:tab/>
        <w:t xml:space="preserve">       </w:t>
      </w:r>
      <w:hyperlink r:id="rId8" w:history="1">
        <w:r w:rsidRPr="00623106">
          <w:rPr>
            <w:rStyle w:val="Hipervnculo"/>
            <w:rFonts w:ascii="Arial Narrow" w:hAnsi="Arial Narrow"/>
          </w:rPr>
          <w:t>roberto.rave@culturantioquia.gov.co</w:t>
        </w:r>
      </w:hyperlink>
    </w:p>
    <w:p w:rsidR="007B70A5" w:rsidRPr="00623106" w:rsidRDefault="007B70A5" w:rsidP="003A54D4">
      <w:pPr>
        <w:jc w:val="both"/>
        <w:rPr>
          <w:rFonts w:ascii="Arial Narrow" w:hAnsi="Arial Narrow"/>
        </w:rPr>
      </w:pPr>
    </w:p>
    <w:p w:rsidR="007B70A5" w:rsidRPr="00623106" w:rsidRDefault="007B70A5" w:rsidP="003A54D4">
      <w:pPr>
        <w:jc w:val="both"/>
        <w:rPr>
          <w:rFonts w:ascii="Arial Narrow" w:hAnsi="Arial Narrow"/>
        </w:rPr>
      </w:pPr>
      <w:r w:rsidRPr="00623106">
        <w:rPr>
          <w:rFonts w:ascii="Arial Narrow" w:hAnsi="Arial Narrow"/>
        </w:rPr>
        <w:t>ASUNTO: Solicitud de apoyo económico para reparaciones locativas en la Casa de la Cultura José Duque Gómez del municipio de Marinilla</w:t>
      </w:r>
    </w:p>
    <w:p w:rsidR="003A54D4" w:rsidRPr="00623106" w:rsidRDefault="003A54D4" w:rsidP="003A54D4">
      <w:pPr>
        <w:jc w:val="both"/>
        <w:rPr>
          <w:rFonts w:ascii="Arial Narrow" w:hAnsi="Arial Narrow"/>
        </w:rPr>
      </w:pPr>
    </w:p>
    <w:p w:rsidR="007B70A5" w:rsidRPr="00623106" w:rsidRDefault="007B70A5" w:rsidP="003A54D4">
      <w:pPr>
        <w:jc w:val="both"/>
        <w:rPr>
          <w:rFonts w:ascii="Arial Narrow" w:hAnsi="Arial Narrow"/>
        </w:rPr>
      </w:pPr>
      <w:r w:rsidRPr="00623106">
        <w:rPr>
          <w:rFonts w:ascii="Arial Narrow" w:hAnsi="Arial Narrow"/>
        </w:rPr>
        <w:t>Cordial saludo,</w:t>
      </w:r>
    </w:p>
    <w:p w:rsidR="007B70A5" w:rsidRPr="00623106" w:rsidRDefault="007B70A5" w:rsidP="003A54D4">
      <w:pPr>
        <w:jc w:val="both"/>
        <w:rPr>
          <w:rFonts w:ascii="Arial Narrow" w:hAnsi="Arial Narrow"/>
        </w:rPr>
      </w:pP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Para la Administración Municipal se ha convertido en un reto fundamental mejorar la infraestructura de la casa de la cultura de nuestro municipio; nuestro objetivo principal es fortalecer los procesos culturales e históricos que se han ido consolidando con el tiempo. </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Actualmente, el Municipio tiene conformados grupos artísticos, grupos culturales, cineastas y demás áreas audiovisuales y musicales, como lo son; Cuerdas pulsadas, Cuerdas frotadas, Pitos y Tambores, banda sinfónica, entre otros.  </w:t>
      </w:r>
      <w:r w:rsidRPr="00623106">
        <w:rPr>
          <w:rFonts w:ascii="Arial Narrow" w:hAnsi="Arial Narrow" w:cs="Arial"/>
          <w:lang w:val="es-CO"/>
        </w:rPr>
        <w:t>Buscando</w:t>
      </w:r>
      <w:r w:rsidRPr="00623106">
        <w:rPr>
          <w:rFonts w:ascii="Arial Narrow" w:hAnsi="Arial Narrow" w:cs="Arial"/>
          <w:lang w:val="es-CO"/>
        </w:rPr>
        <w:t xml:space="preserve"> así que nuestros habitantes tengan diferentes opciones y herramientas para desarrollar sus destrezas, con este espacio, las actividades de encuentros de grupos de danzas, teatro, música y cultura conformados en el Municipio y de quienes nos visiten en el intercambio de experiencias culturales; tendrán un lugar pensado para fortalecer el arte y la cultura no sólo del municipio, sino también de la subregión. De igual forma, celebraciones conmemorativas, ceremonias de grado, encuentros de cine y literatura, tendrán lugar en este espacio pensado para toda la comunidad.</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Por otro lado, este espacio ha permitido la reintegración social y reconciliación social por parte de </w:t>
      </w:r>
      <w:r w:rsidRPr="00623106">
        <w:rPr>
          <w:rFonts w:ascii="Arial Narrow" w:hAnsi="Arial Narrow" w:cs="Arial"/>
          <w:lang w:val="es-CO"/>
        </w:rPr>
        <w:t>las comunidades urbanas y rurales</w:t>
      </w:r>
      <w:r w:rsidRPr="00623106">
        <w:rPr>
          <w:rFonts w:ascii="Arial Narrow" w:hAnsi="Arial Narrow" w:cs="Arial"/>
          <w:lang w:val="es-CO"/>
        </w:rPr>
        <w:t xml:space="preserve"> que han sido gravemente golpeadas por la violencia, por lo que se ha buscado mantener la historia y fortalecimiento cultural en todos sus habitantes, haciendo algunas inversiones físicas.</w:t>
      </w:r>
    </w:p>
    <w:p w:rsidR="00623106" w:rsidRPr="00623106" w:rsidRDefault="00623106" w:rsidP="00623106">
      <w:pPr>
        <w:pStyle w:val="Textoindependiente"/>
        <w:spacing w:before="207"/>
        <w:jc w:val="both"/>
        <w:rPr>
          <w:rFonts w:ascii="Arial Narrow" w:hAnsi="Arial Narrow" w:cs="Arial"/>
          <w:lang w:val="es-ES_tradnl"/>
        </w:rPr>
      </w:pPr>
      <w:r w:rsidRPr="00623106">
        <w:rPr>
          <w:rFonts w:ascii="Arial Narrow" w:hAnsi="Arial Narrow" w:cs="Arial"/>
          <w:lang w:val="es-CO"/>
        </w:rPr>
        <w:t xml:space="preserve">Es importante resaltar que, el edificio se encuentra en </w:t>
      </w:r>
      <w:r w:rsidRPr="00623106">
        <w:rPr>
          <w:rFonts w:ascii="Arial Narrow" w:hAnsi="Arial Narrow" w:cs="Arial"/>
          <w:lang w:val="es-ES_tradnl"/>
        </w:rPr>
        <w:t>transición entre la arquitectura de la colonización antioqueña y el inicio de la arquitectura republicana, lo cual se evidencia en el uso de ladrillo a la vista y la forma de los arcos en las ventanas. Este tipo de construcción es típico en las casas de la cultura, colegios o edificios públicos en Antioquia.</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Es de aclarar que, la cubierta se </w:t>
      </w:r>
      <w:bookmarkStart w:id="0" w:name="_GoBack"/>
      <w:bookmarkEnd w:id="0"/>
      <w:r w:rsidRPr="00623106">
        <w:rPr>
          <w:rFonts w:ascii="Arial Narrow" w:hAnsi="Arial Narrow" w:cs="Arial"/>
          <w:lang w:val="es-CO"/>
        </w:rPr>
        <w:t>identifica</w:t>
      </w:r>
      <w:r w:rsidRPr="00623106">
        <w:rPr>
          <w:rFonts w:ascii="Arial Narrow" w:hAnsi="Arial Narrow" w:cs="Arial"/>
          <w:lang w:val="es-CO"/>
        </w:rPr>
        <w:t xml:space="preserve"> múltiples deterioros ocasionados por filtración de humedad desde la cubierta, producto de la falta de mantenimiento y de movimientos ocasionales y accidentales de tejas por efectos de la lluvia o animales.</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lastRenderedPageBreak/>
        <w:t>Debe tenerse en cuenta que la cubierta se compone de una estructura de madera rolliza de tirantes, vigas soleras, pares o alfardas, pares adicionales inferiores y cumbrera. Sobre los pares se ubica esterilla de guadua, sobre la cual se dispone el tendido de teja de barro cocido. Por esta razón, los movimientos de teja generan una alta posibilidad de generar deterioro, pues cualquier filtración genera un gran impacto en la torta de barro, la cual en algunos puntos ya se ha disgregado a tal punto que el agua puede pasar directamente al interior del inmueble.</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Esta condición ha generado la pudrición de algunos elementos de la estructura de cubierta, desprendimiento de pañetes de cubierta y de muros, hongos, disgregaciones puntuales en cabeza de muros y una concentración constante de humedad que altera la adecuad conservación de las piezas expuestas en el museo de la casa de la cultura.</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Asimismo, se reconocen deterioros relacionados con la existencia de canal de aguas lluvias sobre la fachada, elemento que resulta extraño para este tipo de edificaciones y que por su falta de mantenimiento genera filtraciones que han generado desviaciones en algunos tramos. Asimismo, la instalación de canales implica la instalación de tubería de desagüe que altera los muros y la estética del edificio. </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No obstante, debido al estado actual en que se encuentra el espacio, y la necesidad que ha surgido de realizar una intervención mucho más significativa de la planteada inicialmente, con el fin de reforzar la estructura de cubierta, los soportes y el techo de dicha edificación, además de los elementos para dotar el espacio el proyecto tiene </w:t>
      </w:r>
      <w:proofErr w:type="gramStart"/>
      <w:r w:rsidRPr="00623106">
        <w:rPr>
          <w:rFonts w:ascii="Arial Narrow" w:hAnsi="Arial Narrow" w:cs="Arial"/>
          <w:lang w:val="es-CO"/>
        </w:rPr>
        <w:t>un  valor</w:t>
      </w:r>
      <w:proofErr w:type="gramEnd"/>
      <w:r w:rsidRPr="00623106">
        <w:rPr>
          <w:rFonts w:ascii="Arial Narrow" w:hAnsi="Arial Narrow" w:cs="Arial"/>
          <w:lang w:val="es-CO"/>
        </w:rPr>
        <w:t xml:space="preserve"> inicial de </w:t>
      </w:r>
      <w:r w:rsidRPr="00623106">
        <w:rPr>
          <w:rFonts w:ascii="Arial Narrow" w:hAnsi="Arial Narrow" w:cs="Arial"/>
          <w:b/>
          <w:bCs/>
          <w:lang w:val="es-CO"/>
        </w:rPr>
        <w:t xml:space="preserve">$1.097’190.444 </w:t>
      </w:r>
      <w:r w:rsidRPr="00623106">
        <w:rPr>
          <w:rFonts w:ascii="Arial Narrow" w:hAnsi="Arial Narrow" w:cs="Arial"/>
          <w:lang w:val="es-CO"/>
        </w:rPr>
        <w:t>(Mil noventa y siete Millones ciento noventa Mil cuatrocientos cuarenta y cuatro.</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Es por esto, que con el conocimiento que tenemos del apoyo que brinda el Instituto de Cultura y Patrimonio de Antioquia; hoy me dirijo a usted, con el fin de presentar el proyecto, acompañado con los anexos requeridos, esperando poder culminar este gran proyecto en las condiciones requeridas para que se convierta en un espacio indispensable para el arte y la cultura de nuestro Municipio, mejorando la calidad de vida de los estudiantes, jóvenes y comunidad en general. </w:t>
      </w:r>
    </w:p>
    <w:p w:rsidR="00623106" w:rsidRP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De antemano agradezco su atención prestada </w:t>
      </w:r>
    </w:p>
    <w:p w:rsidR="00623106" w:rsidRDefault="00623106" w:rsidP="00623106">
      <w:pPr>
        <w:pStyle w:val="Textoindependiente"/>
        <w:spacing w:before="207"/>
        <w:jc w:val="both"/>
        <w:rPr>
          <w:rFonts w:ascii="Arial Narrow" w:hAnsi="Arial Narrow" w:cs="Arial"/>
          <w:lang w:val="es-CO"/>
        </w:rPr>
      </w:pPr>
      <w:r w:rsidRPr="00623106">
        <w:rPr>
          <w:rFonts w:ascii="Arial Narrow" w:hAnsi="Arial Narrow" w:cs="Arial"/>
          <w:lang w:val="es-CO"/>
        </w:rPr>
        <w:t xml:space="preserve">Cordialmente </w:t>
      </w:r>
    </w:p>
    <w:p w:rsidR="00623106" w:rsidRPr="00623106" w:rsidRDefault="00623106" w:rsidP="00623106">
      <w:pPr>
        <w:pStyle w:val="Textoindependiente"/>
        <w:spacing w:before="207"/>
        <w:jc w:val="both"/>
        <w:rPr>
          <w:rFonts w:ascii="Arial Narrow" w:hAnsi="Arial Narrow" w:cs="Arial"/>
          <w:lang w:val="es-CO"/>
        </w:rPr>
      </w:pPr>
    </w:p>
    <w:p w:rsidR="009565E6" w:rsidRPr="00623106" w:rsidRDefault="009565E6" w:rsidP="003A54D4">
      <w:pPr>
        <w:jc w:val="both"/>
        <w:rPr>
          <w:rFonts w:ascii="Arial Narrow" w:hAnsi="Arial Narrow"/>
        </w:rPr>
      </w:pPr>
    </w:p>
    <w:p w:rsidR="00151BCC" w:rsidRPr="00623106" w:rsidRDefault="00151BCC" w:rsidP="003A54D4">
      <w:pPr>
        <w:jc w:val="both"/>
        <w:rPr>
          <w:rFonts w:ascii="Arial Narrow" w:hAnsi="Arial Narrow"/>
        </w:rPr>
      </w:pPr>
      <w:r w:rsidRPr="00623106">
        <w:rPr>
          <w:rFonts w:ascii="Arial Narrow" w:hAnsi="Arial Narrow"/>
        </w:rPr>
        <w:t>JULIO CÉSAR SERNA GÓMEZ</w:t>
      </w:r>
    </w:p>
    <w:p w:rsidR="00151BCC" w:rsidRPr="00623106" w:rsidRDefault="00151BCC" w:rsidP="003A54D4">
      <w:pPr>
        <w:jc w:val="both"/>
        <w:rPr>
          <w:rFonts w:ascii="Arial Narrow" w:hAnsi="Arial Narrow"/>
        </w:rPr>
      </w:pPr>
      <w:r w:rsidRPr="00623106">
        <w:rPr>
          <w:rFonts w:ascii="Arial Narrow" w:hAnsi="Arial Narrow"/>
        </w:rPr>
        <w:t>Alcalde Municipal</w:t>
      </w:r>
    </w:p>
    <w:p w:rsidR="00151BCC" w:rsidRPr="00623106" w:rsidRDefault="00151BCC" w:rsidP="003A54D4">
      <w:pPr>
        <w:jc w:val="both"/>
        <w:rPr>
          <w:rFonts w:ascii="Arial Narrow" w:hAnsi="Arial Narrow"/>
        </w:rPr>
      </w:pPr>
    </w:p>
    <w:p w:rsidR="00623106" w:rsidRDefault="00623106" w:rsidP="003A54D4">
      <w:pPr>
        <w:jc w:val="both"/>
        <w:rPr>
          <w:rFonts w:ascii="Arial Narrow" w:hAnsi="Arial Narrow"/>
        </w:rPr>
      </w:pPr>
    </w:p>
    <w:p w:rsidR="00623106" w:rsidRDefault="00623106" w:rsidP="003A54D4">
      <w:pPr>
        <w:jc w:val="both"/>
        <w:rPr>
          <w:rFonts w:ascii="Arial Narrow" w:hAnsi="Arial Narrow"/>
        </w:rPr>
      </w:pPr>
    </w:p>
    <w:p w:rsidR="00974A90" w:rsidRPr="00623106" w:rsidRDefault="00974A90" w:rsidP="003A54D4">
      <w:pPr>
        <w:jc w:val="both"/>
        <w:rPr>
          <w:rFonts w:ascii="Arial Narrow" w:hAnsi="Arial Narrow"/>
        </w:rPr>
      </w:pPr>
      <w:r w:rsidRPr="00623106">
        <w:rPr>
          <w:rFonts w:ascii="Arial Narrow" w:hAnsi="Arial Narrow"/>
        </w:rPr>
        <w:t>Elaboró: Virgilio Chacón Duque-Profesional/S</w:t>
      </w:r>
      <w:r w:rsidR="00026673" w:rsidRPr="00623106">
        <w:rPr>
          <w:rFonts w:ascii="Arial Narrow" w:hAnsi="Arial Narrow"/>
        </w:rPr>
        <w:t>ecretaría de Cultura y</w:t>
      </w:r>
      <w:r w:rsidRPr="00623106">
        <w:rPr>
          <w:rFonts w:ascii="Arial Narrow" w:hAnsi="Arial Narrow"/>
        </w:rPr>
        <w:t xml:space="preserve"> Patrimonio</w:t>
      </w:r>
    </w:p>
    <w:p w:rsidR="000B6A7E" w:rsidRPr="00623106" w:rsidRDefault="00974A90" w:rsidP="003A54D4">
      <w:pPr>
        <w:jc w:val="both"/>
        <w:rPr>
          <w:rFonts w:ascii="Arial Narrow" w:hAnsi="Arial Narrow"/>
        </w:rPr>
      </w:pPr>
      <w:r w:rsidRPr="00623106">
        <w:rPr>
          <w:rFonts w:ascii="Arial Narrow" w:hAnsi="Arial Narrow"/>
        </w:rPr>
        <w:t xml:space="preserve">Revisó: </w:t>
      </w:r>
      <w:proofErr w:type="spellStart"/>
      <w:r w:rsidR="00A55558" w:rsidRPr="00623106">
        <w:rPr>
          <w:rFonts w:ascii="Arial Narrow" w:hAnsi="Arial Narrow"/>
        </w:rPr>
        <w:t>Brayan</w:t>
      </w:r>
      <w:proofErr w:type="spellEnd"/>
      <w:r w:rsidR="00A55558" w:rsidRPr="00623106">
        <w:rPr>
          <w:rFonts w:ascii="Arial Narrow" w:hAnsi="Arial Narrow"/>
        </w:rPr>
        <w:t xml:space="preserve"> Steven Gómez Castaño-Sec. De Cultura y Patrimonio (E)</w:t>
      </w:r>
    </w:p>
    <w:p w:rsidR="00E60F5C" w:rsidRPr="00623106" w:rsidRDefault="00974A90" w:rsidP="00623106">
      <w:pPr>
        <w:jc w:val="both"/>
        <w:rPr>
          <w:rFonts w:ascii="Arial Narrow" w:hAnsi="Arial Narrow"/>
        </w:rPr>
      </w:pPr>
      <w:r w:rsidRPr="00623106">
        <w:rPr>
          <w:rFonts w:ascii="Arial Narrow" w:hAnsi="Arial Narrow"/>
        </w:rPr>
        <w:t>Aprobó: Lina María Castaño Montoya-Secretaria Jurídica</w:t>
      </w:r>
    </w:p>
    <w:sectPr w:rsidR="00E60F5C" w:rsidRPr="00623106">
      <w:headerReference w:type="default" r:id="rId9"/>
      <w:footerReference w:type="default" r:id="rId10"/>
      <w:pgSz w:w="12240" w:h="15840"/>
      <w:pgMar w:top="1599" w:right="1701" w:bottom="1858"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CA4" w:rsidRDefault="006C1CA4">
      <w:r>
        <w:separator/>
      </w:r>
    </w:p>
  </w:endnote>
  <w:endnote w:type="continuationSeparator" w:id="0">
    <w:p w:rsidR="006C1CA4" w:rsidRDefault="006C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roman"/>
    <w:pitch w:val="variable"/>
    <w:sig w:usb0="00000001"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5C" w:rsidRDefault="00E60F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CA4" w:rsidRDefault="006C1CA4">
      <w:r>
        <w:separator/>
      </w:r>
    </w:p>
  </w:footnote>
  <w:footnote w:type="continuationSeparator" w:id="0">
    <w:p w:rsidR="006C1CA4" w:rsidRDefault="006C1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5C" w:rsidRDefault="009565E6">
    <w:pPr>
      <w:pBdr>
        <w:top w:val="nil"/>
        <w:left w:val="nil"/>
        <w:bottom w:val="nil"/>
        <w:right w:val="nil"/>
        <w:between w:val="nil"/>
      </w:pBdr>
      <w:tabs>
        <w:tab w:val="center" w:pos="4419"/>
        <w:tab w:val="right" w:pos="8838"/>
      </w:tabs>
      <w:rPr>
        <w:color w:val="000000"/>
      </w:rPr>
    </w:pPr>
    <w:r>
      <w:rPr>
        <w:noProof/>
      </w:rPr>
      <w:drawing>
        <wp:anchor distT="0" distB="0" distL="0" distR="0" simplePos="0" relativeHeight="251658240" behindDoc="1" locked="0" layoutInCell="1" hidden="0" allowOverlap="1">
          <wp:simplePos x="0" y="0"/>
          <wp:positionH relativeFrom="column">
            <wp:posOffset>-1079401</wp:posOffset>
          </wp:positionH>
          <wp:positionV relativeFrom="paragraph">
            <wp:posOffset>-434974</wp:posOffset>
          </wp:positionV>
          <wp:extent cx="7765367" cy="10048937"/>
          <wp:effectExtent l="0" t="0" r="0" b="0"/>
          <wp:wrapNone/>
          <wp:docPr id="127513256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765367" cy="10048937"/>
                  </a:xfrm>
                  <a:prstGeom prst="rect">
                    <a:avLst/>
                  </a:prstGeom>
                  <a:ln/>
                </pic:spPr>
              </pic:pic>
            </a:graphicData>
          </a:graphic>
        </wp:anchor>
      </w:drawing>
    </w:r>
    <w:r>
      <w:rPr>
        <w:noProof/>
      </w:rPr>
      <w:drawing>
        <wp:anchor distT="114300" distB="114300" distL="114300" distR="114300" simplePos="0" relativeHeight="251659264" behindDoc="1" locked="0" layoutInCell="1" hidden="0" allowOverlap="1">
          <wp:simplePos x="0" y="0"/>
          <wp:positionH relativeFrom="column">
            <wp:posOffset>1943100</wp:posOffset>
          </wp:positionH>
          <wp:positionV relativeFrom="paragraph">
            <wp:posOffset>8601075</wp:posOffset>
          </wp:positionV>
          <wp:extent cx="572453" cy="564390"/>
          <wp:effectExtent l="0" t="0" r="0" b="0"/>
          <wp:wrapNone/>
          <wp:docPr id="127513256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572453" cy="56439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5C"/>
    <w:rsid w:val="00026673"/>
    <w:rsid w:val="000B6A7E"/>
    <w:rsid w:val="00151BCC"/>
    <w:rsid w:val="003A54D4"/>
    <w:rsid w:val="00623106"/>
    <w:rsid w:val="006352FF"/>
    <w:rsid w:val="006C1CA4"/>
    <w:rsid w:val="007B70A5"/>
    <w:rsid w:val="009565E6"/>
    <w:rsid w:val="00974A90"/>
    <w:rsid w:val="00A55558"/>
    <w:rsid w:val="00AC6D06"/>
    <w:rsid w:val="00BC2A88"/>
    <w:rsid w:val="00BC750F"/>
    <w:rsid w:val="00CA7C00"/>
    <w:rsid w:val="00E60F5C"/>
    <w:rsid w:val="00FD6E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A7708C-8A6A-47CF-863A-B6F7FE61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8068D9"/>
    <w:pPr>
      <w:tabs>
        <w:tab w:val="center" w:pos="4419"/>
        <w:tab w:val="right" w:pos="8838"/>
      </w:tabs>
    </w:pPr>
  </w:style>
  <w:style w:type="character" w:customStyle="1" w:styleId="EncabezadoCar">
    <w:name w:val="Encabezado Car"/>
    <w:basedOn w:val="Fuentedeprrafopredeter"/>
    <w:link w:val="Encabezado"/>
    <w:uiPriority w:val="99"/>
    <w:rsid w:val="008068D9"/>
  </w:style>
  <w:style w:type="paragraph" w:styleId="Piedepgina">
    <w:name w:val="footer"/>
    <w:basedOn w:val="Normal"/>
    <w:link w:val="PiedepginaCar"/>
    <w:uiPriority w:val="99"/>
    <w:unhideWhenUsed/>
    <w:rsid w:val="008068D9"/>
    <w:pPr>
      <w:tabs>
        <w:tab w:val="center" w:pos="4419"/>
        <w:tab w:val="right" w:pos="8838"/>
      </w:tabs>
    </w:pPr>
  </w:style>
  <w:style w:type="character" w:customStyle="1" w:styleId="PiedepginaCar">
    <w:name w:val="Pie de página Car"/>
    <w:basedOn w:val="Fuentedeprrafopredeter"/>
    <w:link w:val="Piedepgina"/>
    <w:uiPriority w:val="99"/>
    <w:rsid w:val="008068D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7B70A5"/>
    <w:rPr>
      <w:color w:val="0563C1" w:themeColor="hyperlink"/>
      <w:u w:val="single"/>
    </w:rPr>
  </w:style>
  <w:style w:type="character" w:styleId="Refdecomentario">
    <w:name w:val="annotation reference"/>
    <w:basedOn w:val="Fuentedeprrafopredeter"/>
    <w:uiPriority w:val="99"/>
    <w:semiHidden/>
    <w:unhideWhenUsed/>
    <w:rsid w:val="007B70A5"/>
    <w:rPr>
      <w:sz w:val="16"/>
      <w:szCs w:val="16"/>
    </w:rPr>
  </w:style>
  <w:style w:type="paragraph" w:styleId="Textocomentario">
    <w:name w:val="annotation text"/>
    <w:basedOn w:val="Normal"/>
    <w:link w:val="TextocomentarioCar"/>
    <w:uiPriority w:val="99"/>
    <w:semiHidden/>
    <w:unhideWhenUsed/>
    <w:rsid w:val="007B70A5"/>
    <w:rPr>
      <w:sz w:val="20"/>
      <w:szCs w:val="20"/>
    </w:rPr>
  </w:style>
  <w:style w:type="character" w:customStyle="1" w:styleId="TextocomentarioCar">
    <w:name w:val="Texto comentario Car"/>
    <w:basedOn w:val="Fuentedeprrafopredeter"/>
    <w:link w:val="Textocomentario"/>
    <w:uiPriority w:val="99"/>
    <w:semiHidden/>
    <w:rsid w:val="007B70A5"/>
    <w:rPr>
      <w:sz w:val="20"/>
      <w:szCs w:val="20"/>
    </w:rPr>
  </w:style>
  <w:style w:type="paragraph" w:styleId="Asuntodelcomentario">
    <w:name w:val="annotation subject"/>
    <w:basedOn w:val="Textocomentario"/>
    <w:next w:val="Textocomentario"/>
    <w:link w:val="AsuntodelcomentarioCar"/>
    <w:uiPriority w:val="99"/>
    <w:semiHidden/>
    <w:unhideWhenUsed/>
    <w:rsid w:val="007B70A5"/>
    <w:rPr>
      <w:b/>
      <w:bCs/>
    </w:rPr>
  </w:style>
  <w:style w:type="character" w:customStyle="1" w:styleId="AsuntodelcomentarioCar">
    <w:name w:val="Asunto del comentario Car"/>
    <w:basedOn w:val="TextocomentarioCar"/>
    <w:link w:val="Asuntodelcomentario"/>
    <w:uiPriority w:val="99"/>
    <w:semiHidden/>
    <w:rsid w:val="007B70A5"/>
    <w:rPr>
      <w:b/>
      <w:bCs/>
      <w:sz w:val="20"/>
      <w:szCs w:val="20"/>
    </w:rPr>
  </w:style>
  <w:style w:type="paragraph" w:styleId="Textodeglobo">
    <w:name w:val="Balloon Text"/>
    <w:basedOn w:val="Normal"/>
    <w:link w:val="TextodegloboCar"/>
    <w:uiPriority w:val="99"/>
    <w:semiHidden/>
    <w:unhideWhenUsed/>
    <w:rsid w:val="007B70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70A5"/>
    <w:rPr>
      <w:rFonts w:ascii="Segoe UI" w:hAnsi="Segoe UI" w:cs="Segoe UI"/>
      <w:sz w:val="18"/>
      <w:szCs w:val="18"/>
    </w:rPr>
  </w:style>
  <w:style w:type="paragraph" w:styleId="Textoindependiente">
    <w:name w:val="Body Text"/>
    <w:basedOn w:val="Normal"/>
    <w:link w:val="TextoindependienteCar"/>
    <w:uiPriority w:val="99"/>
    <w:unhideWhenUsed/>
    <w:rsid w:val="00623106"/>
    <w:pPr>
      <w:spacing w:after="120"/>
    </w:pPr>
    <w:rPr>
      <w:rFonts w:ascii="T" w:eastAsia="Times New Roman" w:hAnsi="T" w:cs="Times New Roman"/>
      <w:lang w:val="es-ES" w:eastAsia="es-ES"/>
    </w:rPr>
  </w:style>
  <w:style w:type="character" w:customStyle="1" w:styleId="TextoindependienteCar">
    <w:name w:val="Texto independiente Car"/>
    <w:basedOn w:val="Fuentedeprrafopredeter"/>
    <w:link w:val="Textoindependiente"/>
    <w:uiPriority w:val="99"/>
    <w:rsid w:val="00623106"/>
    <w:rPr>
      <w:rFonts w:ascii="T" w:eastAsia="Times New Roman" w:hAnsi="T"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roberto.rave@culturantioquia.gov.co" TargetMode="External"/><Relationship Id="rId3" Type="http://schemas.openxmlformats.org/officeDocument/2006/relationships/settings" Target="settings.xml"/><Relationship Id="rId7" Type="http://schemas.openxmlformats.org/officeDocument/2006/relationships/hyperlink" Target="mailto:contacto@culturantioquia.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1zX4El2N72+I5ujTrecyH6oYOQ==">CgMxLjA4AHIhMTYtQmdzSldaa1ZDbmhrM1M1RkVKeFNya3R1VllEWFVL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775</Words>
  <Characters>4263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ACER</cp:lastModifiedBy>
  <cp:revision>2</cp:revision>
  <cp:lastPrinted>2025-07-16T21:36:00Z</cp:lastPrinted>
  <dcterms:created xsi:type="dcterms:W3CDTF">2025-07-17T23:15:00Z</dcterms:created>
  <dcterms:modified xsi:type="dcterms:W3CDTF">2025-07-17T23:15:00Z</dcterms:modified>
</cp:coreProperties>
</file>